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0" w:rsidRPr="00E66793" w:rsidRDefault="00565540" w:rsidP="00565540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E66793">
        <w:rPr>
          <w:rFonts w:ascii="Times New Roman" w:hAnsi="Times New Roman"/>
          <w:b/>
          <w:sz w:val="24"/>
          <w:szCs w:val="24"/>
          <w:u w:val="single"/>
        </w:rPr>
        <w:t>Lesson Plan</w:t>
      </w:r>
    </w:p>
    <w:p w:rsidR="00565540" w:rsidRPr="00E66793" w:rsidRDefault="00565540" w:rsidP="005655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faculty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 Guest Faculty</w:t>
      </w:r>
    </w:p>
    <w:p w:rsidR="00565540" w:rsidRPr="00E66793" w:rsidRDefault="00565540" w:rsidP="005655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Discipline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CIVIL</w:t>
      </w:r>
    </w:p>
    <w:p w:rsidR="00565540" w:rsidRPr="00E66793" w:rsidRDefault="00565540" w:rsidP="005655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Semester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4TH</w:t>
      </w:r>
    </w:p>
    <w:p w:rsidR="00565540" w:rsidRPr="00E66793" w:rsidRDefault="00565540" w:rsidP="0056554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Subject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bCs/>
          <w:color w:val="000000"/>
          <w:sz w:val="24"/>
          <w:szCs w:val="24"/>
        </w:rPr>
        <w:t xml:space="preserve">FLUID MECHANICS-II </w:t>
      </w:r>
    </w:p>
    <w:p w:rsidR="00565540" w:rsidRPr="00E66793" w:rsidRDefault="00565540" w:rsidP="005655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Lesson Plan Duration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sz w:val="24"/>
          <w:szCs w:val="24"/>
        </w:rPr>
        <w:t xml:space="preserve">: </w:t>
      </w:r>
      <w:r w:rsidRPr="00E66793">
        <w:rPr>
          <w:rFonts w:ascii="Times New Roman" w:hAnsi="Times New Roman"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15 weeks (from January, 2018 to April, 2018)</w:t>
      </w:r>
    </w:p>
    <w:p w:rsidR="00565540" w:rsidRPr="00E66793" w:rsidRDefault="00565540" w:rsidP="00565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(Lecture/Practical) per week:        </w:t>
      </w:r>
      <w:r w:rsidRPr="00E66793">
        <w:rPr>
          <w:rFonts w:ascii="Times New Roman" w:hAnsi="Times New Roman"/>
          <w:b/>
          <w:sz w:val="24"/>
          <w:szCs w:val="24"/>
        </w:rPr>
        <w:tab/>
        <w:t>Lectures:  03 hours, Tutorials:  02hours</w:t>
      </w:r>
    </w:p>
    <w:p w:rsidR="00565540" w:rsidRPr="00E66793" w:rsidRDefault="00565540" w:rsidP="00565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E66793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E66793">
        <w:rPr>
          <w:rFonts w:ascii="Times New Roman" w:hAnsi="Times New Roman"/>
          <w:b/>
          <w:sz w:val="24"/>
          <w:szCs w:val="24"/>
        </w:rPr>
        <w:t xml:space="preserve"> hours)</w:t>
      </w:r>
      <w:r w:rsidRPr="00E66793">
        <w:rPr>
          <w:rFonts w:ascii="Times New Roman" w:hAnsi="Times New Roman"/>
          <w:b/>
          <w:sz w:val="24"/>
          <w:szCs w:val="24"/>
        </w:rPr>
        <w:tab/>
      </w:r>
    </w:p>
    <w:p w:rsidR="00565540" w:rsidRPr="00E66793" w:rsidRDefault="00565540" w:rsidP="00565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718"/>
        <w:gridCol w:w="4830"/>
        <w:gridCol w:w="1170"/>
        <w:gridCol w:w="1710"/>
      </w:tblGrid>
      <w:tr w:rsidR="00565540" w:rsidRPr="00E66793" w:rsidTr="00CA6638">
        <w:tc>
          <w:tcPr>
            <w:tcW w:w="1022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L NO.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70" w:type="dxa"/>
          </w:tcPr>
          <w:p w:rsidR="00565540" w:rsidRPr="00D52D9D" w:rsidRDefault="0056554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9D">
              <w:rPr>
                <w:rFonts w:ascii="Times New Roman" w:hAnsi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Navier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Stoke's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equation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determine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Of drag by stoke law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Laminar flow between parallel plates -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Couette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flow, laminar flow around a sphere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Types of flows-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Reynold's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experiment, shear stress on turbulent flow, boundary layer in pipes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study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pheomenon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cavitation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pipe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Establishment of flow, velocity distribution for turbulent flow in smooth and rough pipes, resistance to flow of fluid in smooth and rough pipes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rPr>
          <w:trHeight w:val="908"/>
        </w:trPr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Stanton and Moody's diagram. Darcy's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weisbach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equation, other energy losses in pipes, loss due to sudden expansion, hydraulic gradient and total energy lines, pipes in series and in parallel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determine critical Reynolds number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Equivalent pipe, branched pipe, pipe networks, Hardy Cross method, water hammer.</w:t>
            </w: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Types of drag, drag on a sphere, flat plate, cylinder and airfoil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determine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discharge for flow</w:t>
            </w:r>
          </w:p>
        </w:tc>
      </w:tr>
      <w:tr w:rsidR="00565540" w:rsidRPr="00E66793" w:rsidTr="00CA6638">
        <w:trPr>
          <w:trHeight w:val="350"/>
        </w:trPr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lift on immersed bodies like circular cylinder and airfoil.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rPr>
          <w:trHeight w:val="863"/>
        </w:trPr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Type of flow in open channels, geometric parameters of channel section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uniform flow, most economical section (rectangular and trapezoidal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the scouring phenomenon  for bridge pier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specific energy and critical depth, momentum in open channel, specific force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Critical flow in rectangular channel, applications of specific energy and discharge diagrams to channel transition, metering flumes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hydraulic jump in rectangular channel, surges in open channels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Positive and negative surges, gradually varied flow equation and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its integration, surface profiles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Basic relationship of thermodynamics continuity,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>Viva Voce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momentum and energy equations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propagation of elastic waves due to compression of fluid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the scouring phenomenon  for past a spur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determine head loss due to various pipe fitting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Mach number and its significance, subsonic and supersonic flows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, propagation of elastic wave due to disturbance in fluid mach cone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stagnation pressure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 xml:space="preserve">Viva </w:t>
            </w:r>
            <w:r>
              <w:rPr>
                <w:rFonts w:ascii="Arial" w:hAnsi="Arial" w:cs="Arial"/>
                <w:sz w:val="18"/>
                <w:szCs w:val="16"/>
              </w:rPr>
              <w:t>V</w:t>
            </w:r>
            <w:r w:rsidRPr="007A698D">
              <w:rPr>
                <w:rFonts w:ascii="Arial" w:hAnsi="Arial" w:cs="Arial"/>
                <w:sz w:val="18"/>
                <w:szCs w:val="16"/>
              </w:rPr>
              <w:t>oce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Reciprocating pumps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rPr>
          <w:trHeight w:val="872"/>
        </w:trPr>
        <w:tc>
          <w:tcPr>
            <w:tcW w:w="1022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the momentum characteristics for jet</w:t>
            </w: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types, work done by single and double acting pumps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manometric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heads,.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565540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F77A12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the characteristics of hydraulic jump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Centrifugal pumps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5655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components and parts and working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heads of a pump-statics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</w:t>
            </w:r>
          </w:p>
        </w:tc>
      </w:tr>
      <w:tr w:rsidR="00565540" w:rsidRPr="00E66793" w:rsidTr="00CA6638">
        <w:trPr>
          <w:trHeight w:val="503"/>
        </w:trPr>
        <w:tc>
          <w:tcPr>
            <w:tcW w:w="1022" w:type="dxa"/>
            <w:vMerge/>
          </w:tcPr>
          <w:p w:rsidR="00565540" w:rsidRPr="00E66793" w:rsidRDefault="0056554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Force executed by fluid jet on stationary and moving flat vanes, specific speed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Turbines-classifications of turbines based on head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 w:val="restart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540" w:rsidRPr="00E66793" w:rsidRDefault="0056554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Component and working of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Pelton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wheel and Francis turbines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7A698D">
              <w:rPr>
                <w:rFonts w:ascii="Arial" w:hAnsi="Arial" w:cs="Arial"/>
                <w:sz w:val="18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A698D">
              <w:rPr>
                <w:rFonts w:ascii="Arial" w:hAnsi="Arial" w:cs="Arial"/>
                <w:sz w:val="18"/>
                <w:szCs w:val="16"/>
              </w:rPr>
              <w:t>Viva Voce</w:t>
            </w: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cavitation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setting of turbines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40" w:rsidRPr="00E66793" w:rsidTr="00CA6638">
        <w:tc>
          <w:tcPr>
            <w:tcW w:w="1022" w:type="dxa"/>
            <w:vMerge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7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65540" w:rsidRPr="00E66793" w:rsidRDefault="0056554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540" w:rsidRPr="00E66793" w:rsidRDefault="00565540" w:rsidP="00565540">
      <w:pPr>
        <w:rPr>
          <w:rFonts w:ascii="Times New Roman" w:hAnsi="Times New Roman"/>
          <w:sz w:val="24"/>
          <w:szCs w:val="24"/>
        </w:rPr>
      </w:pPr>
    </w:p>
    <w:p w:rsidR="00565540" w:rsidRPr="00E66793" w:rsidRDefault="00565540" w:rsidP="00565540">
      <w:pPr>
        <w:rPr>
          <w:rFonts w:ascii="Times New Roman" w:hAnsi="Times New Roman"/>
          <w:sz w:val="24"/>
          <w:szCs w:val="24"/>
        </w:rPr>
      </w:pPr>
    </w:p>
    <w:p w:rsidR="00565540" w:rsidRPr="00E66793" w:rsidRDefault="00565540" w:rsidP="00565540">
      <w:pPr>
        <w:rPr>
          <w:rFonts w:ascii="Times New Roman" w:hAnsi="Times New Roman"/>
          <w:sz w:val="24"/>
          <w:szCs w:val="24"/>
        </w:rPr>
      </w:pPr>
    </w:p>
    <w:p w:rsidR="00FC5D55" w:rsidRDefault="00FC5D55"/>
    <w:sectPr w:rsidR="00FC5D55" w:rsidSect="008A04D9">
      <w:pgSz w:w="12240" w:h="15840"/>
      <w:pgMar w:top="72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F4C"/>
    <w:multiLevelType w:val="hybridMultilevel"/>
    <w:tmpl w:val="6A58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540"/>
    <w:rsid w:val="00565540"/>
    <w:rsid w:val="00F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2017-12-13T05:53:00Z</dcterms:created>
  <dcterms:modified xsi:type="dcterms:W3CDTF">2017-12-13T05:54:00Z</dcterms:modified>
</cp:coreProperties>
</file>